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FA4D74" w:rsidRDefault="00644B5D" w:rsidP="00644B5D">
      <w:pPr>
        <w:rPr>
          <w:rFonts w:ascii="Trebuchet MS" w:hAnsi="Trebuchet MS"/>
          <w:sz w:val="24"/>
          <w:szCs w:val="24"/>
        </w:rPr>
      </w:pPr>
    </w:p>
    <w:p w:rsidR="00D17E4F" w:rsidRPr="00FA4D74" w:rsidRDefault="00E276BA" w:rsidP="00E276BA">
      <w:pPr>
        <w:jc w:val="center"/>
        <w:rPr>
          <w:rFonts w:ascii="Trebuchet MS" w:hAnsi="Trebuchet MS"/>
          <w:sz w:val="56"/>
          <w:szCs w:val="56"/>
        </w:rPr>
      </w:pPr>
      <w:r w:rsidRPr="00FA4D74">
        <w:rPr>
          <w:rFonts w:ascii="Trebuchet MS" w:hAnsi="Trebuchet MS"/>
          <w:sz w:val="56"/>
          <w:szCs w:val="56"/>
        </w:rPr>
        <w:t>Dordon Primary School</w:t>
      </w:r>
    </w:p>
    <w:p w:rsidR="00D17E4F" w:rsidRPr="00FA4D74" w:rsidRDefault="006B7F08" w:rsidP="00644B5D">
      <w:pPr>
        <w:rPr>
          <w:rFonts w:ascii="Trebuchet MS" w:hAnsi="Trebuchet MS"/>
          <w:sz w:val="24"/>
          <w:szCs w:val="24"/>
        </w:rPr>
      </w:pPr>
      <w:r w:rsidRPr="00FA4D7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644B5D" w:rsidRPr="00FA4D74" w:rsidRDefault="00644B5D" w:rsidP="00644B5D">
      <w:pPr>
        <w:rPr>
          <w:rFonts w:ascii="Trebuchet MS" w:hAnsi="Trebuchet MS"/>
          <w:sz w:val="24"/>
          <w:szCs w:val="24"/>
        </w:rPr>
      </w:pPr>
    </w:p>
    <w:p w:rsidR="00D17E4F" w:rsidRPr="00FA4D74" w:rsidRDefault="00D17E4F" w:rsidP="00644B5D">
      <w:pPr>
        <w:rPr>
          <w:rFonts w:ascii="Trebuchet MS" w:hAnsi="Trebuchet MS"/>
          <w:sz w:val="24"/>
          <w:szCs w:val="24"/>
        </w:rPr>
      </w:pPr>
    </w:p>
    <w:p w:rsidR="00FA4D74" w:rsidRPr="00FA4D74" w:rsidRDefault="00304C40" w:rsidP="00D17E4F">
      <w:pPr>
        <w:widowControl w:val="0"/>
        <w:spacing w:after="120" w:line="240" w:lineRule="auto"/>
        <w:jc w:val="center"/>
        <w:rPr>
          <w:rFonts w:ascii="Trebuchet MS" w:eastAsia="Times New Roman" w:hAnsi="Trebuchet MS"/>
          <w:b/>
          <w:bCs/>
          <w:color w:val="1F497D"/>
          <w:sz w:val="48"/>
          <w:szCs w:val="48"/>
        </w:rPr>
      </w:pPr>
      <w:r>
        <w:rPr>
          <w:rFonts w:ascii="Trebuchet MS" w:eastAsia="Times New Roman" w:hAnsi="Trebuchet MS"/>
          <w:b/>
          <w:bCs/>
          <w:color w:val="1F497D"/>
          <w:sz w:val="48"/>
          <w:szCs w:val="48"/>
        </w:rPr>
        <w:t>Charging and Remissions Policy</w:t>
      </w:r>
    </w:p>
    <w:p w:rsidR="00D17E4F" w:rsidRPr="00FA4D7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FA4D7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FA4D74" w:rsidTr="00E276BA">
        <w:tc>
          <w:tcPr>
            <w:tcW w:w="2552" w:type="dxa"/>
            <w:shd w:val="clear" w:color="auto" w:fill="BFBFBF"/>
          </w:tcPr>
          <w:p w:rsidR="00E276BA" w:rsidRPr="00FA4D74" w:rsidRDefault="00E90EAC" w:rsidP="006D508A">
            <w:pPr>
              <w:rPr>
                <w:rFonts w:ascii="Trebuchet MS" w:hAnsi="Trebuchet MS"/>
                <w:b/>
                <w:sz w:val="24"/>
                <w:szCs w:val="24"/>
              </w:rPr>
            </w:pPr>
            <w:r w:rsidRPr="00FA4D74">
              <w:rPr>
                <w:rFonts w:ascii="Trebuchet MS" w:hAnsi="Trebuchet MS"/>
                <w:b/>
                <w:sz w:val="24"/>
                <w:szCs w:val="24"/>
              </w:rPr>
              <w:t>Written</w:t>
            </w:r>
            <w:r w:rsidR="00E276BA" w:rsidRPr="00FA4D74">
              <w:rPr>
                <w:rFonts w:ascii="Trebuchet MS" w:hAnsi="Trebuchet MS"/>
                <w:b/>
                <w:sz w:val="24"/>
                <w:szCs w:val="24"/>
              </w:rPr>
              <w:t xml:space="preserve"> by:</w:t>
            </w:r>
            <w:r w:rsidR="00CF0B19" w:rsidRPr="00FA4D74">
              <w:rPr>
                <w:rFonts w:ascii="Trebuchet MS" w:hAnsi="Trebuchet MS"/>
                <w:b/>
                <w:sz w:val="24"/>
                <w:szCs w:val="24"/>
              </w:rPr>
              <w:t xml:space="preserve"> </w:t>
            </w:r>
          </w:p>
        </w:tc>
        <w:tc>
          <w:tcPr>
            <w:tcW w:w="3302" w:type="dxa"/>
            <w:shd w:val="clear" w:color="auto" w:fill="BFBFBF"/>
          </w:tcPr>
          <w:p w:rsidR="00E276BA" w:rsidRPr="00FA4D74" w:rsidRDefault="006D508A" w:rsidP="00E276BA">
            <w:pPr>
              <w:rPr>
                <w:rFonts w:ascii="Trebuchet MS" w:hAnsi="Trebuchet MS"/>
                <w:sz w:val="24"/>
                <w:szCs w:val="24"/>
              </w:rPr>
            </w:pPr>
            <w:r w:rsidRPr="00FA4D74">
              <w:rPr>
                <w:rFonts w:ascii="Trebuchet MS" w:hAnsi="Trebuchet MS"/>
                <w:b/>
                <w:sz w:val="24"/>
                <w:szCs w:val="24"/>
              </w:rPr>
              <w:t>M Cross</w:t>
            </w:r>
          </w:p>
        </w:tc>
        <w:tc>
          <w:tcPr>
            <w:tcW w:w="3587" w:type="dxa"/>
            <w:shd w:val="clear" w:color="auto" w:fill="BFBFBF"/>
          </w:tcPr>
          <w:p w:rsidR="00E276BA" w:rsidRPr="00FA4D74" w:rsidRDefault="00E276BA" w:rsidP="007626D7">
            <w:pPr>
              <w:rPr>
                <w:rFonts w:ascii="Trebuchet MS" w:hAnsi="Trebuchet MS"/>
                <w:sz w:val="24"/>
                <w:szCs w:val="24"/>
              </w:rPr>
            </w:pPr>
            <w:r w:rsidRPr="00FA4D74">
              <w:rPr>
                <w:rFonts w:ascii="Trebuchet MS" w:hAnsi="Trebuchet MS"/>
                <w:b/>
                <w:sz w:val="24"/>
                <w:szCs w:val="24"/>
              </w:rPr>
              <w:t>Date:</w:t>
            </w:r>
            <w:r w:rsidRPr="00FA4D74">
              <w:rPr>
                <w:rFonts w:ascii="Trebuchet MS" w:hAnsi="Trebuchet MS"/>
                <w:sz w:val="24"/>
                <w:szCs w:val="24"/>
              </w:rPr>
              <w:t xml:space="preserve">  </w:t>
            </w:r>
            <w:r w:rsidR="007626D7">
              <w:rPr>
                <w:rFonts w:ascii="Trebuchet MS" w:hAnsi="Trebuchet MS"/>
                <w:sz w:val="24"/>
                <w:szCs w:val="24"/>
              </w:rPr>
              <w:t>October 2025</w:t>
            </w:r>
          </w:p>
        </w:tc>
      </w:tr>
      <w:tr w:rsidR="00E276BA" w:rsidRPr="00FA4D74" w:rsidTr="00E276BA">
        <w:tc>
          <w:tcPr>
            <w:tcW w:w="2552" w:type="dxa"/>
            <w:shd w:val="clear" w:color="auto" w:fill="BFBFBF"/>
          </w:tcPr>
          <w:p w:rsidR="00E276BA" w:rsidRPr="00FA4D74" w:rsidRDefault="00E90EAC" w:rsidP="00CF0B19">
            <w:pPr>
              <w:rPr>
                <w:rFonts w:ascii="Trebuchet MS" w:hAnsi="Trebuchet MS"/>
                <w:b/>
                <w:sz w:val="24"/>
                <w:szCs w:val="24"/>
              </w:rPr>
            </w:pPr>
            <w:r w:rsidRPr="00FA4D74">
              <w:rPr>
                <w:rFonts w:ascii="Trebuchet MS" w:hAnsi="Trebuchet MS"/>
                <w:b/>
                <w:sz w:val="24"/>
                <w:szCs w:val="24"/>
              </w:rPr>
              <w:t>Date for review</w:t>
            </w:r>
            <w:r w:rsidR="00E276BA" w:rsidRPr="00FA4D74">
              <w:rPr>
                <w:rFonts w:ascii="Trebuchet MS" w:hAnsi="Trebuchet MS"/>
                <w:b/>
                <w:sz w:val="24"/>
                <w:szCs w:val="24"/>
              </w:rPr>
              <w:t>:</w:t>
            </w:r>
            <w:r w:rsidR="00CF0B19" w:rsidRPr="00FA4D74">
              <w:rPr>
                <w:rFonts w:ascii="Trebuchet MS" w:hAnsi="Trebuchet MS"/>
                <w:b/>
                <w:sz w:val="24"/>
                <w:szCs w:val="24"/>
              </w:rPr>
              <w:t xml:space="preserve"> </w:t>
            </w:r>
          </w:p>
        </w:tc>
        <w:tc>
          <w:tcPr>
            <w:tcW w:w="6889" w:type="dxa"/>
            <w:gridSpan w:val="2"/>
            <w:shd w:val="clear" w:color="auto" w:fill="BFBFBF"/>
          </w:tcPr>
          <w:p w:rsidR="00E276BA" w:rsidRPr="00FA4D74" w:rsidRDefault="007626D7" w:rsidP="006D508A">
            <w:pPr>
              <w:rPr>
                <w:rFonts w:ascii="Trebuchet MS" w:hAnsi="Trebuchet MS"/>
                <w:sz w:val="24"/>
                <w:szCs w:val="24"/>
              </w:rPr>
            </w:pPr>
            <w:r>
              <w:rPr>
                <w:rFonts w:ascii="Trebuchet MS" w:hAnsi="Trebuchet MS"/>
                <w:sz w:val="24"/>
                <w:szCs w:val="24"/>
              </w:rPr>
              <w:t>October 2026</w:t>
            </w:r>
          </w:p>
        </w:tc>
      </w:tr>
      <w:tr w:rsidR="00E276BA" w:rsidRPr="00FA4D74" w:rsidTr="00E276BA">
        <w:tc>
          <w:tcPr>
            <w:tcW w:w="2552" w:type="dxa"/>
            <w:shd w:val="clear" w:color="auto" w:fill="BFBFBF"/>
          </w:tcPr>
          <w:p w:rsidR="00E276BA" w:rsidRPr="00FA4D74" w:rsidRDefault="00E90EAC" w:rsidP="006D508A">
            <w:pPr>
              <w:rPr>
                <w:rFonts w:ascii="Trebuchet MS" w:hAnsi="Trebuchet MS"/>
                <w:b/>
                <w:sz w:val="24"/>
                <w:szCs w:val="24"/>
              </w:rPr>
            </w:pPr>
            <w:r w:rsidRPr="00FA4D74">
              <w:rPr>
                <w:rFonts w:ascii="Trebuchet MS" w:hAnsi="Trebuchet MS"/>
                <w:b/>
                <w:sz w:val="24"/>
                <w:szCs w:val="24"/>
              </w:rPr>
              <w:t xml:space="preserve">Approved by </w:t>
            </w:r>
            <w:r w:rsidR="006D508A">
              <w:rPr>
                <w:rFonts w:ascii="Trebuchet MS" w:hAnsi="Trebuchet MS"/>
                <w:b/>
                <w:sz w:val="24"/>
                <w:szCs w:val="24"/>
              </w:rPr>
              <w:t>Trust</w:t>
            </w:r>
            <w:r w:rsidR="00E276BA" w:rsidRPr="00FA4D74">
              <w:rPr>
                <w:rFonts w:ascii="Trebuchet MS" w:hAnsi="Trebuchet MS"/>
                <w:b/>
                <w:sz w:val="24"/>
                <w:szCs w:val="24"/>
              </w:rPr>
              <w:t>:</w:t>
            </w:r>
          </w:p>
        </w:tc>
        <w:tc>
          <w:tcPr>
            <w:tcW w:w="6889" w:type="dxa"/>
            <w:gridSpan w:val="2"/>
            <w:shd w:val="clear" w:color="auto" w:fill="BFBFBF"/>
          </w:tcPr>
          <w:p w:rsidR="00E276BA" w:rsidRPr="00FA4D74" w:rsidRDefault="007626D7" w:rsidP="00E276BA">
            <w:pPr>
              <w:rPr>
                <w:rFonts w:ascii="Trebuchet MS" w:hAnsi="Trebuchet MS"/>
                <w:sz w:val="24"/>
                <w:szCs w:val="24"/>
              </w:rPr>
            </w:pPr>
            <w:r>
              <w:rPr>
                <w:rFonts w:ascii="Trebuchet MS" w:hAnsi="Trebuchet MS"/>
                <w:sz w:val="24"/>
                <w:szCs w:val="24"/>
              </w:rPr>
              <w:t>10</w:t>
            </w:r>
            <w:r w:rsidRPr="007626D7">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FA4D7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FA4D74" w:rsidRDefault="00644B5D" w:rsidP="002D7291">
      <w:pPr>
        <w:pStyle w:val="Heading1"/>
        <w:spacing w:after="150"/>
        <w:textAlignment w:val="top"/>
        <w:rPr>
          <w:rFonts w:ascii="Trebuchet MS" w:hAnsi="Trebuchet MS"/>
          <w:sz w:val="24"/>
          <w:szCs w:val="24"/>
        </w:rPr>
      </w:pPr>
      <w:r w:rsidRPr="00FA4D74">
        <w:rPr>
          <w:rFonts w:ascii="Trebuchet MS" w:hAnsi="Trebuchet MS"/>
          <w:sz w:val="24"/>
          <w:szCs w:val="24"/>
        </w:rPr>
        <w:br w:type="page"/>
      </w:r>
    </w:p>
    <w:p w:rsidR="002D7291" w:rsidRPr="00FA4D74" w:rsidRDefault="002D7291" w:rsidP="002D7291">
      <w:pPr>
        <w:pStyle w:val="Heading1"/>
        <w:spacing w:after="150"/>
        <w:jc w:val="center"/>
        <w:textAlignment w:val="top"/>
        <w:rPr>
          <w:rFonts w:ascii="Trebuchet MS" w:hAnsi="Trebuchet MS"/>
          <w:sz w:val="32"/>
          <w:szCs w:val="32"/>
          <w:u w:val="none"/>
        </w:rPr>
      </w:pPr>
      <w:r w:rsidRPr="00FA4D74">
        <w:rPr>
          <w:rFonts w:ascii="Trebuchet MS" w:hAnsi="Trebuchet MS"/>
          <w:sz w:val="32"/>
          <w:szCs w:val="32"/>
          <w:u w:val="none"/>
        </w:rPr>
        <w:lastRenderedPageBreak/>
        <w:t>Dordon Primary School</w:t>
      </w:r>
    </w:p>
    <w:p w:rsidR="002D7291" w:rsidRPr="00FA4D74" w:rsidRDefault="00304C40" w:rsidP="002D7291">
      <w:pPr>
        <w:jc w:val="center"/>
        <w:rPr>
          <w:rFonts w:ascii="Trebuchet MS" w:hAnsi="Trebuchet MS"/>
          <w:b/>
          <w:sz w:val="32"/>
          <w:szCs w:val="32"/>
          <w:lang w:eastAsia="en-GB"/>
        </w:rPr>
      </w:pPr>
      <w:r>
        <w:rPr>
          <w:rFonts w:ascii="Trebuchet MS" w:hAnsi="Trebuchet MS"/>
          <w:b/>
          <w:sz w:val="32"/>
          <w:szCs w:val="32"/>
          <w:lang w:eastAsia="en-GB"/>
        </w:rPr>
        <w:t xml:space="preserve">Charging and Remissions </w:t>
      </w:r>
      <w:r w:rsidR="002D7291" w:rsidRPr="00FA4D74">
        <w:rPr>
          <w:rFonts w:ascii="Trebuchet MS" w:hAnsi="Trebuchet MS"/>
          <w:b/>
          <w:sz w:val="32"/>
          <w:szCs w:val="32"/>
          <w:lang w:eastAsia="en-GB"/>
        </w:rPr>
        <w:t xml:space="preserve">Policy </w:t>
      </w:r>
    </w:p>
    <w:p w:rsidR="00FA4D74" w:rsidRPr="00FA4D74" w:rsidRDefault="00FA4D74" w:rsidP="00FA4D74">
      <w:pPr>
        <w:pStyle w:val="aLCPHeading"/>
        <w:ind w:left="0" w:firstLine="720"/>
        <w:rPr>
          <w:rFonts w:ascii="Trebuchet MS" w:hAnsi="Trebuchet MS"/>
          <w:b w:val="0"/>
          <w:color w:val="000000"/>
          <w:w w:val="105"/>
        </w:rPr>
      </w:pPr>
    </w:p>
    <w:p w:rsidR="00304C40" w:rsidRDefault="00304C40" w:rsidP="00304C40">
      <w:pPr>
        <w:keepNext/>
        <w:keepLines/>
        <w:numPr>
          <w:ilvl w:val="0"/>
          <w:numId w:val="13"/>
        </w:numPr>
        <w:ind w:left="567" w:hanging="567"/>
        <w:jc w:val="both"/>
        <w:outlineLvl w:val="0"/>
        <w:rPr>
          <w:rFonts w:ascii="Arial" w:eastAsia="@헤드라인A" w:hAnsi="Arial" w:cs="Arial"/>
          <w:b/>
          <w:bCs/>
          <w:color w:val="345A8A"/>
          <w:sz w:val="32"/>
          <w:szCs w:val="32"/>
        </w:rPr>
      </w:pPr>
      <w:r w:rsidRPr="00F010F7">
        <w:rPr>
          <w:rFonts w:ascii="Arial" w:eastAsia="@헤드라인A" w:hAnsi="Arial" w:cs="Arial"/>
          <w:b/>
          <w:bCs/>
          <w:color w:val="345A8A"/>
          <w:sz w:val="32"/>
          <w:szCs w:val="32"/>
        </w:rPr>
        <w:t>Introduction</w:t>
      </w:r>
    </w:p>
    <w:p w:rsidR="00304C40" w:rsidRPr="00A14361" w:rsidRDefault="00304C40" w:rsidP="00304C40">
      <w:pPr>
        <w:rPr>
          <w:rFonts w:ascii="Arial" w:eastAsia="Arial" w:hAnsi="Arial" w:cs="Arial"/>
          <w:spacing w:val="-4"/>
        </w:rPr>
      </w:pPr>
      <w:r>
        <w:rPr>
          <w:rFonts w:ascii="Arial" w:eastAsia="Arial" w:hAnsi="Arial" w:cs="Arial"/>
          <w:spacing w:val="-4"/>
        </w:rPr>
        <w:t>Dordon Primary School</w:t>
      </w:r>
      <w:r w:rsidRPr="00A14361">
        <w:rPr>
          <w:rFonts w:ascii="Arial" w:eastAsia="Arial" w:hAnsi="Arial" w:cs="Arial"/>
          <w:spacing w:val="-4"/>
        </w:rPr>
        <w:t xml:space="preserve"> is committed to ensuring equal opportunities for all pupils, regardless of financial circumstances, and has established the following policy and procedures to ensure that no child is discriminated against by our offering of school trips, activities and educational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In addition, we are committed to adhering to legal requirements regarding charging for school activities, and meeting all statutory guidance provided by the </w:t>
      </w:r>
      <w:proofErr w:type="spellStart"/>
      <w:r w:rsidRPr="00A14361">
        <w:rPr>
          <w:rFonts w:ascii="Arial" w:eastAsia="Arial" w:hAnsi="Arial" w:cs="Arial"/>
          <w:spacing w:val="-4"/>
        </w:rPr>
        <w:t>DfE</w:t>
      </w:r>
      <w:proofErr w:type="spellEnd"/>
      <w:r w:rsidRPr="00A14361">
        <w:rPr>
          <w:rFonts w:ascii="Arial" w:eastAsia="Arial" w:hAnsi="Arial" w:cs="Arial"/>
          <w:spacing w:val="-4"/>
        </w:rPr>
        <w:t xml:space="preserve">. </w:t>
      </w:r>
    </w:p>
    <w:p w:rsidR="00304C40" w:rsidRPr="00A14361" w:rsidRDefault="00304C40" w:rsidP="00304C40">
      <w:pPr>
        <w:rPr>
          <w:rFonts w:ascii="Arial" w:eastAsia="Arial" w:hAnsi="Arial" w:cs="Arial"/>
          <w:spacing w:val="-4"/>
        </w:rPr>
      </w:pPr>
      <w:r w:rsidRPr="00A14361">
        <w:rPr>
          <w:rFonts w:ascii="Arial" w:eastAsia="Arial" w:hAnsi="Arial" w:cs="Arial"/>
          <w:spacing w:val="-4"/>
        </w:rPr>
        <w:t>We promise:</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Not to charge for education provided during school hours.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To inform parents on low incomes and in receipt of relevant benefits of the support available to them when asking for contributions. </w:t>
      </w:r>
    </w:p>
    <w:p w:rsidR="00304C40" w:rsidRPr="00A14361" w:rsidRDefault="00304C40" w:rsidP="00304C40">
      <w:pPr>
        <w:keepNext/>
        <w:keepLines/>
        <w:numPr>
          <w:ilvl w:val="0"/>
          <w:numId w:val="13"/>
        </w:numPr>
        <w:ind w:left="567" w:hanging="567"/>
        <w:jc w:val="both"/>
        <w:outlineLvl w:val="0"/>
        <w:rPr>
          <w:rFonts w:ascii="Arial" w:eastAsia="@헤드라인A" w:hAnsi="Arial" w:cs="Arial"/>
          <w:b/>
          <w:bCs/>
          <w:color w:val="345A8A"/>
          <w:sz w:val="32"/>
          <w:szCs w:val="32"/>
        </w:rPr>
      </w:pPr>
      <w:r w:rsidRPr="00A14361">
        <w:rPr>
          <w:rFonts w:ascii="Arial" w:eastAsia="@헤드라인A" w:hAnsi="Arial" w:cs="Arial"/>
          <w:b/>
          <w:bCs/>
          <w:color w:val="345A8A"/>
          <w:sz w:val="32"/>
          <w:szCs w:val="32"/>
        </w:rPr>
        <w:t>Charging for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parents for: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Admission applications.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during school hours.</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outside school hours if it is part of the national curriculum, part of a syllabus for a prescribed public examination that the pupil is being prepared for by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Instrumental or vocal tuition, unless provided at the request of the pupil’s parents. </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Entry for a prescribed public examination, if the pupil has been prepared for it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Examination re-sits, if the pupil is being prepared for the re-sits at the school. </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parents for the following:</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Materials, books, instruments or equipment, where they desire their child to own them</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Music and vocational tuition (in certain circumstances)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Use of community facilities</w:t>
      </w:r>
    </w:p>
    <w:p w:rsidR="00304C40" w:rsidRDefault="00304C40" w:rsidP="00304C40">
      <w:pPr>
        <w:rPr>
          <w:rFonts w:ascii="Arial" w:eastAsia="Arial" w:hAnsi="Arial" w:cs="Arial"/>
          <w:spacing w:val="-4"/>
        </w:rPr>
      </w:pPr>
    </w:p>
    <w:p w:rsidR="00304C40" w:rsidRDefault="00304C40" w:rsidP="00304C40">
      <w:pPr>
        <w:rPr>
          <w:rFonts w:ascii="Arial" w:eastAsia="Arial" w:hAnsi="Arial" w:cs="Arial"/>
          <w:spacing w:val="-4"/>
        </w:rPr>
      </w:pP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3.</w:t>
      </w:r>
      <w:r w:rsidRPr="00D424BA">
        <w:rPr>
          <w:rFonts w:ascii="Arial" w:eastAsia="@헤드라인A" w:hAnsi="Arial" w:cs="Arial"/>
          <w:b/>
          <w:bCs/>
          <w:color w:val="345A8A"/>
          <w:sz w:val="32"/>
          <w:szCs w:val="32"/>
        </w:rPr>
        <w:tab/>
        <w:t>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parents for the following optional extras:</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w:t>
      </w:r>
      <w:r w:rsidRPr="00A14361">
        <w:rPr>
          <w:rFonts w:ascii="Arial" w:eastAsia="Arial" w:hAnsi="Arial" w:cs="Arial"/>
          <w:spacing w:val="-4"/>
        </w:rPr>
        <w:tab/>
        <w:t>Education provided outside of school time that is not: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Part of the national curriculum.</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Part of a syllabus for a prescribed public exami</w:t>
      </w:r>
      <w:r>
        <w:rPr>
          <w:rFonts w:ascii="Arial" w:eastAsia="Arial" w:hAnsi="Arial" w:cs="Arial"/>
          <w:spacing w:val="-4"/>
        </w:rPr>
        <w:t xml:space="preserve">nation that the pupil is being </w:t>
      </w:r>
      <w:r>
        <w:rPr>
          <w:rFonts w:ascii="Arial" w:eastAsia="Arial" w:hAnsi="Arial" w:cs="Arial"/>
          <w:spacing w:val="-4"/>
        </w:rPr>
        <w:tab/>
      </w:r>
      <w:r>
        <w:rPr>
          <w:rFonts w:ascii="Arial" w:eastAsia="Arial" w:hAnsi="Arial" w:cs="Arial"/>
          <w:spacing w:val="-4"/>
        </w:rPr>
        <w:tab/>
      </w:r>
      <w:r>
        <w:rPr>
          <w:rFonts w:ascii="Arial" w:eastAsia="Arial" w:hAnsi="Arial" w:cs="Arial"/>
          <w:spacing w:val="-4"/>
        </w:rPr>
        <w:tab/>
        <w:t>p</w:t>
      </w:r>
      <w:r w:rsidRPr="00A14361">
        <w:rPr>
          <w:rFonts w:ascii="Arial" w:eastAsia="Arial" w:hAnsi="Arial" w:cs="Arial"/>
          <w:spacing w:val="-4"/>
        </w:rPr>
        <w:t>repared for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r>
      <w:r>
        <w:rPr>
          <w:rFonts w:ascii="Arial" w:eastAsia="Arial" w:hAnsi="Arial" w:cs="Arial"/>
          <w:spacing w:val="-4"/>
        </w:rPr>
        <w:tab/>
      </w:r>
      <w:r w:rsidRPr="00A14361">
        <w:rPr>
          <w:rFonts w:ascii="Arial" w:eastAsia="Arial" w:hAnsi="Arial" w:cs="Arial"/>
          <w:spacing w:val="-4"/>
        </w:rPr>
        <w:t>Religious education.</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Examination entry fees where the pupil has not been prepared for the examinations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 other than that arranged by the LA for the pupil to be provided with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Board and lodging for a pupil on a residential visit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Extended day services offered to pupils</w:t>
      </w:r>
    </w:p>
    <w:p w:rsidR="00304C40" w:rsidRPr="00A14361" w:rsidRDefault="00304C40" w:rsidP="00304C40">
      <w:pPr>
        <w:rPr>
          <w:rFonts w:ascii="Arial" w:eastAsia="Arial" w:hAnsi="Arial" w:cs="Arial"/>
          <w:spacing w:val="-4"/>
        </w:rPr>
      </w:pPr>
      <w:r w:rsidRPr="00A14361">
        <w:rPr>
          <w:rFonts w:ascii="Arial" w:eastAsia="Arial" w:hAnsi="Arial" w:cs="Arial"/>
          <w:spacing w:val="-4"/>
        </w:rPr>
        <w:t>When calculating the cost of optional extras, the school will only take into account the following:</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Materials, books, instruments or equipment provided in relation to the optional extra</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of buildings and accommodation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employment of non-teaching staff</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of teaching staff (including teaching assistants) under contracts for services purely to provide an optional extra</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cost, or an appropriate proportion of the costs, for teaching staff employed to provide vocal tuition or tuition in playing a musical instrument</w:t>
      </w:r>
    </w:p>
    <w:p w:rsidR="00304C40" w:rsidRPr="00A14361" w:rsidRDefault="00304C40" w:rsidP="00304C40">
      <w:pPr>
        <w:rPr>
          <w:rFonts w:ascii="Arial" w:eastAsia="Arial" w:hAnsi="Arial" w:cs="Arial"/>
          <w:spacing w:val="-4"/>
        </w:rPr>
      </w:pPr>
      <w:r w:rsidRPr="00A14361">
        <w:rPr>
          <w:rFonts w:ascii="Arial" w:eastAsia="Arial" w:hAnsi="Arial" w:cs="Arial"/>
          <w:spacing w:val="-4"/>
        </w:rPr>
        <w:t>The school will not charge in excess of the actual cost of providing the optional extra divided by the number of participating pupils. We will not charge a subsidy for any pupils wishing to participate but whose parents are unwilling or unable to pay the full charge. If a proportion of the activity takes place during school hours, we will not charge for the cost of alternative provision for those not participating.</w:t>
      </w:r>
    </w:p>
    <w:p w:rsidR="00304C40" w:rsidRPr="00A14361" w:rsidRDefault="00304C40" w:rsidP="00304C40">
      <w:pPr>
        <w:rPr>
          <w:rFonts w:ascii="Arial" w:eastAsia="Arial" w:hAnsi="Arial" w:cs="Arial"/>
          <w:spacing w:val="-4"/>
        </w:rPr>
      </w:pP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Participation in any optional activity will be on the basis of parental choice and a willingness to meet the charges. Therefore, parental agreement is a pre-requisite for the provision of an optional extra.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4.</w:t>
      </w:r>
      <w:r w:rsidRPr="00D424BA">
        <w:rPr>
          <w:rFonts w:ascii="Arial" w:eastAsia="@헤드라인A" w:hAnsi="Arial" w:cs="Arial"/>
          <w:b/>
          <w:bCs/>
          <w:color w:val="345A8A"/>
          <w:sz w:val="32"/>
          <w:szCs w:val="32"/>
        </w:rPr>
        <w:tab/>
        <w:t>Examination fees</w:t>
      </w:r>
    </w:p>
    <w:p w:rsidR="00304C40" w:rsidRPr="00A14361" w:rsidRDefault="00304C40" w:rsidP="00304C40">
      <w:pPr>
        <w:rPr>
          <w:rFonts w:ascii="Arial" w:eastAsia="Arial" w:hAnsi="Arial" w:cs="Arial"/>
          <w:spacing w:val="-4"/>
        </w:rPr>
      </w:pPr>
      <w:r w:rsidRPr="00A14361">
        <w:rPr>
          <w:rFonts w:ascii="Arial" w:eastAsia="Arial" w:hAnsi="Arial" w:cs="Arial"/>
          <w:spacing w:val="-4"/>
        </w:rPr>
        <w:t>We may charge for examination fees if:</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examination is on the prescribed list (which includes SATs, GCSEs and A levels), but the pupil was not prepared for it at the school.</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examination is not on the prescribed list, but the school arranged for the pupil to take it.</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A pupil fails, without good reason, to complete the requirements of any public examination where the governing body or LA originally paid or agreed to pay the fee.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5.</w:t>
      </w:r>
      <w:r w:rsidRPr="00D424BA">
        <w:rPr>
          <w:rFonts w:ascii="Arial" w:eastAsia="@헤드라인A" w:hAnsi="Arial" w:cs="Arial"/>
          <w:b/>
          <w:bCs/>
          <w:color w:val="345A8A"/>
          <w:sz w:val="32"/>
          <w:szCs w:val="32"/>
        </w:rPr>
        <w:tab/>
        <w:t>Examination re-sits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Where a pupil is entered for a second or subsequent attempt at an examination, we will pay the fee. Once pupils have left the school, re-sits must be taken at the school. </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 xml:space="preserve">If a pupil or their parents consider it to be in the best interests of the pupil to request that an examination is re-marked, any fees involved must be covered by the pupil or their parents. If the awarding body changes the overall grade of the result, the school will not be charged by the awarding body and the parent/pupil will have their fees refunded.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6.</w:t>
      </w:r>
      <w:r w:rsidRPr="00D424BA">
        <w:rPr>
          <w:rFonts w:ascii="Arial" w:eastAsia="@헤드라인A" w:hAnsi="Arial" w:cs="Arial"/>
          <w:b/>
          <w:bCs/>
          <w:color w:val="345A8A"/>
          <w:sz w:val="32"/>
          <w:szCs w:val="32"/>
        </w:rPr>
        <w:tab/>
        <w:t>Voluntary contributions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We may, from time-to-time, ask for voluntary contributions towards the benefit of the school or school activities. If an activity cannot be funded without voluntary contributions, we will make this clear to parents at the outset. We will also make it clear that there is no obligation for parents to make a contribution, and notify parents whether assistance is available.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No child will be excluded from an activity simply because their parents are unwilling or unable to pay. If a parent is unwilling or unable to pay, their child will still be given an equal opportunity to take part in the activity. If insufficient voluntary contributions are raised to fund an activity, and the school cannot fund it via another source, the activity will be cancelled. </w:t>
      </w:r>
    </w:p>
    <w:p w:rsidR="00304C40" w:rsidRDefault="00304C40" w:rsidP="00304C40">
      <w:pPr>
        <w:rPr>
          <w:rFonts w:ascii="Arial" w:eastAsia="Arial" w:hAnsi="Arial" w:cs="Arial"/>
          <w:spacing w:val="-4"/>
        </w:rPr>
      </w:pPr>
      <w:r w:rsidRPr="00A14361">
        <w:rPr>
          <w:rFonts w:ascii="Arial" w:eastAsia="Arial" w:hAnsi="Arial" w:cs="Arial"/>
          <w:spacing w:val="-4"/>
        </w:rPr>
        <w:t>We will strive to ensure that parents do not feel pressurised into making voluntary contributions.</w:t>
      </w:r>
    </w:p>
    <w:p w:rsidR="00304C40" w:rsidRPr="00A14361" w:rsidRDefault="00304C40" w:rsidP="00304C40">
      <w:pPr>
        <w:rPr>
          <w:rFonts w:ascii="Arial" w:eastAsia="Arial" w:hAnsi="Arial" w:cs="Arial"/>
          <w:spacing w:val="-4"/>
        </w:rPr>
      </w:pP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7.</w:t>
      </w:r>
      <w:r w:rsidRPr="00D424BA">
        <w:rPr>
          <w:rFonts w:ascii="Arial" w:eastAsia="@헤드라인A" w:hAnsi="Arial" w:cs="Arial"/>
          <w:b/>
          <w:bCs/>
          <w:color w:val="345A8A"/>
          <w:sz w:val="32"/>
          <w:szCs w:val="32"/>
        </w:rPr>
        <w:tab/>
        <w:t>Music tuition</w:t>
      </w:r>
    </w:p>
    <w:p w:rsidR="00304C40" w:rsidRPr="00A14361" w:rsidRDefault="00304C40" w:rsidP="00304C40">
      <w:pPr>
        <w:rPr>
          <w:rFonts w:ascii="Arial" w:eastAsia="Arial" w:hAnsi="Arial" w:cs="Arial"/>
          <w:spacing w:val="-4"/>
        </w:rPr>
      </w:pPr>
      <w:r w:rsidRPr="00A14361">
        <w:rPr>
          <w:rFonts w:ascii="Arial" w:eastAsia="Arial" w:hAnsi="Arial" w:cs="Arial"/>
          <w:spacing w:val="-4"/>
        </w:rPr>
        <w:t>Music tuition is the only exception to the rule that all education provided during school hours must be free. The Charges for Music Tuition (England) Regulations 2007 allow for charges to be made for vocal or instrumental tuition provided either individually or to groups of any size – provided that the tuition is at the request of the pupil’s parents.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charges will not exceed the cost of the provision, including the cost of the staff providing the tuition.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8.</w:t>
      </w:r>
      <w:r w:rsidRPr="00D424BA">
        <w:rPr>
          <w:rFonts w:ascii="Arial" w:eastAsia="@헤드라인A" w:hAnsi="Arial" w:cs="Arial"/>
          <w:b/>
          <w:bCs/>
          <w:color w:val="345A8A"/>
          <w:sz w:val="32"/>
          <w:szCs w:val="32"/>
        </w:rPr>
        <w:tab/>
        <w:t>Transport</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for:</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bookmarkStart w:id="0" w:name="_GoBack"/>
      <w:bookmarkEnd w:id="0"/>
      <w:r w:rsidRPr="00A14361">
        <w:rPr>
          <w:rFonts w:ascii="Arial" w:eastAsia="Arial" w:hAnsi="Arial" w:cs="Arial"/>
          <w:spacing w:val="-4"/>
        </w:rPr>
        <w:tab/>
        <w:t xml:space="preserve">Transporting registered pupils to or from the school premises, where the LA has a statutory obligation to provide the transport. </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Transporting registered pupils to other premises where the governing body or LA has arranged for pupils to be educated.</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Transporting pupils to meet an examination requirement when they have been prepared for the examination at the school.</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 </w:t>
      </w:r>
    </w:p>
    <w:p w:rsidR="00304C40" w:rsidRPr="00A14361" w:rsidRDefault="00304C40" w:rsidP="00304C40">
      <w:pPr>
        <w:rPr>
          <w:rFonts w:ascii="Arial" w:eastAsia="Arial" w:hAnsi="Arial" w:cs="Arial"/>
          <w:spacing w:val="-4"/>
        </w:rPr>
      </w:pPr>
      <w:r w:rsidRPr="00D424BA">
        <w:rPr>
          <w:rFonts w:ascii="Arial" w:eastAsia="@헤드라인A" w:hAnsi="Arial" w:cs="Arial"/>
          <w:b/>
          <w:bCs/>
          <w:color w:val="345A8A"/>
          <w:sz w:val="32"/>
          <w:szCs w:val="32"/>
        </w:rPr>
        <w:t>9.</w:t>
      </w:r>
      <w:r w:rsidRPr="00D424BA">
        <w:rPr>
          <w:rFonts w:ascii="Arial" w:eastAsia="@헤드라인A" w:hAnsi="Arial" w:cs="Arial"/>
          <w:b/>
          <w:bCs/>
          <w:color w:val="345A8A"/>
          <w:sz w:val="32"/>
          <w:szCs w:val="32"/>
        </w:rPr>
        <w:tab/>
        <w:t>Residential visits</w:t>
      </w:r>
    </w:p>
    <w:p w:rsidR="00304C40" w:rsidRPr="00A14361" w:rsidRDefault="00304C40" w:rsidP="00304C40">
      <w:pPr>
        <w:rPr>
          <w:rFonts w:ascii="Arial" w:eastAsia="Arial" w:hAnsi="Arial" w:cs="Arial"/>
          <w:spacing w:val="-4"/>
        </w:rPr>
      </w:pPr>
      <w:r w:rsidRPr="00A14361">
        <w:rPr>
          <w:rFonts w:ascii="Arial" w:eastAsia="Arial" w:hAnsi="Arial" w:cs="Arial"/>
          <w:spacing w:val="-4"/>
        </w:rPr>
        <w:t>We will not charge for: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on any visit that takes place during school hours.</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Education provided on any visit that takes place outside school hours if it is part of the national curriculum, part of a syllabus for a prescribed public examination that the pupil is being prepared for at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w:t>
      </w:r>
      <w:r w:rsidRPr="00A14361">
        <w:rPr>
          <w:rFonts w:ascii="Arial" w:eastAsia="Arial" w:hAnsi="Arial" w:cs="Arial"/>
          <w:spacing w:val="-4"/>
        </w:rPr>
        <w:tab/>
        <w:t xml:space="preserve">Supply teachers to cover for teachers accompanying pupils on visits.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We may charge for board and lodging – but the charge will not exceed the actual cost. </w:t>
      </w:r>
    </w:p>
    <w:p w:rsidR="00304C40" w:rsidRPr="00A14361" w:rsidRDefault="00304C40" w:rsidP="00304C40">
      <w:pPr>
        <w:rPr>
          <w:rFonts w:ascii="Arial" w:eastAsia="Arial" w:hAnsi="Arial" w:cs="Arial"/>
          <w:spacing w:val="-4"/>
        </w:rPr>
      </w:pPr>
      <w:r w:rsidRPr="00A14361">
        <w:rPr>
          <w:rFonts w:ascii="Arial" w:eastAsia="Arial" w:hAnsi="Arial" w:cs="Arial"/>
          <w:spacing w:val="-4"/>
        </w:rPr>
        <w:t>Parents will be exempt from board and lodging costs if they can prove that they are in receipt of one or more of the following benefits: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Universal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Support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Based Jobseekers Allowance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Support under part VI of the Immigration and Asylum Act 1999</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Child Tax Credit, provided that Working Tax Credit is not also received and the family’s income (as assessed by Her Majesty’s Revenue and Customs) did not exceed £16,190 in the previous financial year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guarantee element of State Pension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An income related employment and support allowance</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10.</w:t>
      </w:r>
      <w:r w:rsidRPr="00D424BA">
        <w:rPr>
          <w:rFonts w:ascii="Arial" w:eastAsia="@헤드라인A" w:hAnsi="Arial" w:cs="Arial"/>
          <w:b/>
          <w:bCs/>
          <w:color w:val="345A8A"/>
          <w:sz w:val="32"/>
          <w:szCs w:val="32"/>
        </w:rPr>
        <w:tab/>
        <w:t>Education partly during school hours</w:t>
      </w:r>
    </w:p>
    <w:p w:rsidR="00304C40" w:rsidRPr="00A14361" w:rsidRDefault="00304C40" w:rsidP="00304C40">
      <w:pPr>
        <w:rPr>
          <w:rFonts w:ascii="Arial" w:eastAsia="Arial" w:hAnsi="Arial" w:cs="Arial"/>
          <w:spacing w:val="-4"/>
        </w:rPr>
      </w:pPr>
      <w:r w:rsidRPr="00A14361">
        <w:rPr>
          <w:rFonts w:ascii="Arial" w:eastAsia="Arial" w:hAnsi="Arial" w:cs="Arial"/>
          <w:spacing w:val="-4"/>
        </w:rPr>
        <w:t>If 50 percent or more of the time spent on an activity occurs during school hours (including time spent travelling if the travel occurs during school hours), it is deemed to take place during school hours and no charge will be made.</w:t>
      </w:r>
    </w:p>
    <w:p w:rsidR="00304C40" w:rsidRPr="00A14361" w:rsidRDefault="00304C40" w:rsidP="00304C40">
      <w:pPr>
        <w:rPr>
          <w:rFonts w:ascii="Arial" w:eastAsia="Arial" w:hAnsi="Arial" w:cs="Arial"/>
          <w:spacing w:val="-4"/>
        </w:rPr>
      </w:pPr>
      <w:r w:rsidRPr="00A14361">
        <w:rPr>
          <w:rFonts w:ascii="Arial" w:eastAsia="Arial" w:hAnsi="Arial" w:cs="Arial"/>
          <w:spacing w:val="-4"/>
        </w:rPr>
        <w:t>If less than 50 percent of the time spent on an activity occurs during school hours, it is deemed to have taken place outside school hours and we may charge for the activity; however, we will not charge if the activity is part of the national curriculum, part of a syllabus for a prescribed public examination that the pupil is being prepared for at the school, or part of religious education.</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Residential visits: If the number of school sessions covered by the visit is equal to or greater than 50 percent of the number of half days (any period of 12 hours ending with noon or midnight on any day) spent on the visit, we will not charge for the activity.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remission of charges for board and lodging payments is the responsibility of the school. These costs will be borne by our contingency funds. </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Any charges for extended day services will be optional.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11.</w:t>
      </w:r>
      <w:r w:rsidRPr="00D424BA">
        <w:rPr>
          <w:rFonts w:ascii="Arial" w:eastAsia="@헤드라인A" w:hAnsi="Arial" w:cs="Arial"/>
          <w:b/>
          <w:bCs/>
          <w:color w:val="345A8A"/>
          <w:sz w:val="32"/>
          <w:szCs w:val="32"/>
        </w:rPr>
        <w:tab/>
        <w:t>Damaged or lost items</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The school may charge parents for the cost of replacing items broken, damaged or lost due to their child’s behaviour. Parents will not be taken to court for failure to pay such costs.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12.</w:t>
      </w:r>
      <w:r w:rsidRPr="00D424BA">
        <w:rPr>
          <w:rFonts w:ascii="Arial" w:eastAsia="@헤드라인A" w:hAnsi="Arial" w:cs="Arial"/>
          <w:b/>
          <w:bCs/>
          <w:color w:val="345A8A"/>
          <w:sz w:val="32"/>
          <w:szCs w:val="32"/>
        </w:rPr>
        <w:tab/>
        <w:t xml:space="preserve">Remissions </w:t>
      </w:r>
    </w:p>
    <w:p w:rsidR="00304C40" w:rsidRPr="00A14361" w:rsidRDefault="00304C40" w:rsidP="00304C40">
      <w:pPr>
        <w:rPr>
          <w:rFonts w:ascii="Arial" w:eastAsia="Arial" w:hAnsi="Arial" w:cs="Arial"/>
          <w:spacing w:val="-4"/>
        </w:rPr>
      </w:pPr>
      <w:r w:rsidRPr="00A14361">
        <w:rPr>
          <w:rFonts w:ascii="Arial" w:eastAsia="Arial" w:hAnsi="Arial" w:cs="Arial"/>
          <w:spacing w:val="-4"/>
        </w:rPr>
        <w:t>We have set aside a small fund to enable families in financial difficulty to send their children on visits/activities. The funding is limited and there is no guarantee that all requests can be met. Assistance will be allocated on a needs basis, and if the full cost of the trip/activity cannot be met through assistance funding and voluntary contributions, the trip/activity will be cancelled.</w:t>
      </w:r>
    </w:p>
    <w:p w:rsidR="00304C40" w:rsidRPr="00A14361" w:rsidRDefault="00304C40" w:rsidP="00304C40">
      <w:pPr>
        <w:rPr>
          <w:rFonts w:ascii="Arial" w:eastAsia="Arial" w:hAnsi="Arial" w:cs="Arial"/>
          <w:spacing w:val="-4"/>
        </w:rPr>
      </w:pPr>
    </w:p>
    <w:p w:rsidR="00304C40" w:rsidRPr="00A14361" w:rsidRDefault="00304C40" w:rsidP="00304C40">
      <w:pPr>
        <w:rPr>
          <w:rFonts w:ascii="Arial" w:eastAsia="Arial" w:hAnsi="Arial" w:cs="Arial"/>
          <w:spacing w:val="-4"/>
        </w:rPr>
      </w:pPr>
      <w:r w:rsidRPr="00A14361">
        <w:rPr>
          <w:rFonts w:ascii="Arial" w:eastAsia="Arial" w:hAnsi="Arial" w:cs="Arial"/>
          <w:spacing w:val="-4"/>
        </w:rPr>
        <w:lastRenderedPageBreak/>
        <w:t>Parents in receipt of any of the following benefits may request assistance with the costs of activities:</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Universal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Support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 xml:space="preserve">Income Based Jobseekers Allowance </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Support under part VI of the Immigration and Asylum Act 1999</w:t>
      </w:r>
    </w:p>
    <w:p w:rsidR="00304C40" w:rsidRPr="00A14361" w:rsidRDefault="00304C40" w:rsidP="00304C40">
      <w:pPr>
        <w:ind w:left="720" w:hanging="720"/>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Child Tax Credit, provided that Working Tax Credit is not also received and the family’s income (as assessed by Her Majesty’s Revenue and Customs) did not exceed £16,190 in the previous financial year</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The guarantee element of State Pension Credit</w:t>
      </w:r>
    </w:p>
    <w:p w:rsidR="00304C40" w:rsidRPr="00A14361" w:rsidRDefault="00304C40" w:rsidP="00304C40">
      <w:pPr>
        <w:rPr>
          <w:rFonts w:ascii="Arial" w:eastAsia="Arial" w:hAnsi="Arial" w:cs="Arial"/>
          <w:spacing w:val="-4"/>
        </w:rPr>
      </w:pPr>
      <w:r w:rsidRPr="00A14361">
        <w:rPr>
          <w:rFonts w:ascii="Arial" w:eastAsia="Arial" w:hAnsi="Arial" w:cs="Arial"/>
          <w:spacing w:val="-4"/>
        </w:rPr>
        <w:t>•</w:t>
      </w:r>
      <w:r w:rsidRPr="00A14361">
        <w:rPr>
          <w:rFonts w:ascii="Arial" w:eastAsia="Arial" w:hAnsi="Arial" w:cs="Arial"/>
          <w:spacing w:val="-4"/>
        </w:rPr>
        <w:tab/>
        <w:t>An income related employment and support allowance</w:t>
      </w:r>
    </w:p>
    <w:p w:rsidR="00304C40" w:rsidRPr="00A14361" w:rsidRDefault="00304C40" w:rsidP="00304C40">
      <w:pPr>
        <w:rPr>
          <w:rFonts w:ascii="Arial" w:eastAsia="Arial" w:hAnsi="Arial" w:cs="Arial"/>
          <w:spacing w:val="-4"/>
        </w:rPr>
      </w:pPr>
      <w:r w:rsidRPr="00A14361">
        <w:rPr>
          <w:rFonts w:ascii="Arial" w:eastAsia="Arial" w:hAnsi="Arial" w:cs="Arial"/>
          <w:spacing w:val="-4"/>
        </w:rPr>
        <w:t xml:space="preserve">To request assistance, parents should contact </w:t>
      </w:r>
      <w:r>
        <w:rPr>
          <w:rFonts w:ascii="Arial" w:eastAsia="Arial" w:hAnsi="Arial" w:cs="Arial"/>
          <w:spacing w:val="-4"/>
        </w:rPr>
        <w:t>Dordon Primary School</w:t>
      </w:r>
      <w:r w:rsidRPr="00A14361">
        <w:rPr>
          <w:rFonts w:ascii="Arial" w:eastAsia="Arial" w:hAnsi="Arial" w:cs="Arial"/>
          <w:spacing w:val="-4"/>
        </w:rPr>
        <w:t xml:space="preserve"> via </w:t>
      </w:r>
      <w:r>
        <w:rPr>
          <w:rFonts w:ascii="Arial" w:eastAsia="Arial" w:hAnsi="Arial" w:cs="Arial"/>
          <w:spacing w:val="-4"/>
        </w:rPr>
        <w:t>phone 01827 892422 or email admin2018@welearn365.com</w:t>
      </w:r>
      <w:r w:rsidRPr="00A14361">
        <w:rPr>
          <w:rFonts w:ascii="Arial" w:eastAsia="Arial" w:hAnsi="Arial" w:cs="Arial"/>
          <w:spacing w:val="-4"/>
        </w:rPr>
        <w:t xml:space="preserve">. </w:t>
      </w:r>
    </w:p>
    <w:p w:rsidR="00304C40" w:rsidRPr="00D424BA" w:rsidRDefault="00304C40" w:rsidP="00304C40">
      <w:pPr>
        <w:rPr>
          <w:rFonts w:ascii="Arial" w:eastAsia="@헤드라인A" w:hAnsi="Arial" w:cs="Arial"/>
          <w:b/>
          <w:bCs/>
          <w:color w:val="345A8A"/>
          <w:sz w:val="32"/>
          <w:szCs w:val="32"/>
        </w:rPr>
      </w:pPr>
      <w:r w:rsidRPr="00D424BA">
        <w:rPr>
          <w:rFonts w:ascii="Arial" w:eastAsia="@헤드라인A" w:hAnsi="Arial" w:cs="Arial"/>
          <w:b/>
          <w:bCs/>
          <w:color w:val="345A8A"/>
          <w:sz w:val="32"/>
          <w:szCs w:val="32"/>
        </w:rPr>
        <w:t>13.</w:t>
      </w:r>
      <w:r w:rsidRPr="00D424BA">
        <w:rPr>
          <w:rFonts w:ascii="Arial" w:eastAsia="@헤드라인A" w:hAnsi="Arial" w:cs="Arial"/>
          <w:b/>
          <w:bCs/>
          <w:color w:val="345A8A"/>
          <w:sz w:val="32"/>
          <w:szCs w:val="32"/>
        </w:rPr>
        <w:tab/>
        <w:t>Monitoring and review</w:t>
      </w:r>
    </w:p>
    <w:p w:rsidR="00304C40" w:rsidRDefault="00304C40" w:rsidP="00304C40">
      <w:pPr>
        <w:rPr>
          <w:rFonts w:ascii="Arial" w:eastAsia="Arial" w:hAnsi="Arial" w:cs="Arial"/>
          <w:spacing w:val="-4"/>
        </w:rPr>
      </w:pPr>
      <w:r w:rsidRPr="00A14361">
        <w:rPr>
          <w:rFonts w:ascii="Arial" w:eastAsia="Arial" w:hAnsi="Arial" w:cs="Arial"/>
          <w:spacing w:val="-4"/>
        </w:rPr>
        <w:t xml:space="preserve">This policy will be reviewed annually by the </w:t>
      </w:r>
      <w:r w:rsidR="006D508A">
        <w:rPr>
          <w:rFonts w:ascii="Arial" w:eastAsia="Arial" w:hAnsi="Arial" w:cs="Arial"/>
          <w:spacing w:val="-4"/>
        </w:rPr>
        <w:t xml:space="preserve">Trust </w:t>
      </w:r>
      <w:r>
        <w:rPr>
          <w:rFonts w:ascii="Arial" w:eastAsia="Arial" w:hAnsi="Arial" w:cs="Arial"/>
          <w:spacing w:val="-4"/>
        </w:rPr>
        <w:t>Executive Leadership Team.</w:t>
      </w:r>
    </w:p>
    <w:p w:rsidR="001A5ACB" w:rsidRPr="00FA4D74" w:rsidRDefault="001A5ACB" w:rsidP="00304C40">
      <w:pPr>
        <w:autoSpaceDE w:val="0"/>
        <w:autoSpaceDN w:val="0"/>
        <w:adjustRightInd w:val="0"/>
        <w:rPr>
          <w:rFonts w:ascii="Trebuchet MS" w:hAnsi="Trebuchet MS" w:cs="Calibri"/>
          <w:sz w:val="24"/>
          <w:szCs w:val="24"/>
        </w:rPr>
      </w:pPr>
    </w:p>
    <w:sectPr w:rsidR="001A5ACB" w:rsidRPr="00FA4D74" w:rsidSect="00D17E4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C40" w:rsidRDefault="00304C40" w:rsidP="00304C40">
      <w:pPr>
        <w:spacing w:after="0" w:line="240" w:lineRule="auto"/>
      </w:pPr>
      <w:r>
        <w:separator/>
      </w:r>
    </w:p>
  </w:endnote>
  <w:endnote w:type="continuationSeparator" w:id="0">
    <w:p w:rsidR="00304C40" w:rsidRDefault="00304C40" w:rsidP="0030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헤드라인A">
    <w:altName w:val="@Arial Unicode MS"/>
    <w:charset w:val="4F"/>
    <w:family w:val="auto"/>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C40" w:rsidRDefault="00304C40" w:rsidP="00304C40">
      <w:pPr>
        <w:spacing w:after="0" w:line="240" w:lineRule="auto"/>
      </w:pPr>
      <w:r>
        <w:separator/>
      </w:r>
    </w:p>
  </w:footnote>
  <w:footnote w:type="continuationSeparator" w:id="0">
    <w:p w:rsidR="00304C40" w:rsidRDefault="00304C40" w:rsidP="0030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C40" w:rsidRDefault="00304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6E72"/>
    <w:multiLevelType w:val="hybridMultilevel"/>
    <w:tmpl w:val="B3789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7C03"/>
    <w:multiLevelType w:val="hybridMultilevel"/>
    <w:tmpl w:val="2A10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768BB"/>
    <w:multiLevelType w:val="multilevel"/>
    <w:tmpl w:val="36641300"/>
    <w:lvl w:ilvl="0">
      <w:start w:val="1"/>
      <w:numFmt w:val="decimal"/>
      <w:lvlText w:val="%1."/>
      <w:lvlJc w:val="left"/>
      <w:pPr>
        <w:ind w:left="360" w:hanging="360"/>
      </w:pPr>
    </w:lvl>
    <w:lvl w:ilvl="1">
      <w:start w:val="1"/>
      <w:numFmt w:val="decimal"/>
      <w:lvlText w:val="%1.%2."/>
      <w:lvlJc w:val="left"/>
      <w:pPr>
        <w:ind w:left="792" w:hanging="432"/>
      </w:pPr>
      <w:rPr>
        <w:b w:val="0"/>
        <w:color w:val="000000" w:themeColor="text1"/>
        <w:sz w:val="24"/>
        <w:szCs w:val="24"/>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40415E"/>
    <w:multiLevelType w:val="hybridMultilevel"/>
    <w:tmpl w:val="6BD4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83002"/>
    <w:multiLevelType w:val="hybridMultilevel"/>
    <w:tmpl w:val="0F1C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107CC"/>
    <w:multiLevelType w:val="hybridMultilevel"/>
    <w:tmpl w:val="B356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23F1E"/>
    <w:multiLevelType w:val="hybridMultilevel"/>
    <w:tmpl w:val="50765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36DED"/>
    <w:multiLevelType w:val="hybridMultilevel"/>
    <w:tmpl w:val="E6C0D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62389"/>
    <w:multiLevelType w:val="hybridMultilevel"/>
    <w:tmpl w:val="11069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11"/>
  </w:num>
  <w:num w:numId="5">
    <w:abstractNumId w:val="8"/>
  </w:num>
  <w:num w:numId="6">
    <w:abstractNumId w:val="3"/>
  </w:num>
  <w:num w:numId="7">
    <w:abstractNumId w:val="1"/>
  </w:num>
  <w:num w:numId="8">
    <w:abstractNumId w:val="6"/>
  </w:num>
  <w:num w:numId="9">
    <w:abstractNumId w:val="4"/>
  </w:num>
  <w:num w:numId="10">
    <w:abstractNumId w:val="0"/>
  </w:num>
  <w:num w:numId="11">
    <w:abstractNumId w:val="5"/>
  </w:num>
  <w:num w:numId="12">
    <w:abstractNumId w:val="7"/>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24E94"/>
    <w:rsid w:val="00050C47"/>
    <w:rsid w:val="00065240"/>
    <w:rsid w:val="000777A8"/>
    <w:rsid w:val="001425A8"/>
    <w:rsid w:val="00146757"/>
    <w:rsid w:val="00163785"/>
    <w:rsid w:val="001803E7"/>
    <w:rsid w:val="001A5ACB"/>
    <w:rsid w:val="001A7332"/>
    <w:rsid w:val="001C5C05"/>
    <w:rsid w:val="0022071A"/>
    <w:rsid w:val="002863D2"/>
    <w:rsid w:val="002B5437"/>
    <w:rsid w:val="002B6173"/>
    <w:rsid w:val="002D7291"/>
    <w:rsid w:val="00304AC0"/>
    <w:rsid w:val="00304C40"/>
    <w:rsid w:val="003217BD"/>
    <w:rsid w:val="00367A34"/>
    <w:rsid w:val="003966A9"/>
    <w:rsid w:val="003D7EE0"/>
    <w:rsid w:val="003F3DEE"/>
    <w:rsid w:val="00431A42"/>
    <w:rsid w:val="004575CF"/>
    <w:rsid w:val="00465D3E"/>
    <w:rsid w:val="004A0D69"/>
    <w:rsid w:val="004C273B"/>
    <w:rsid w:val="004D1097"/>
    <w:rsid w:val="005007BB"/>
    <w:rsid w:val="005712CE"/>
    <w:rsid w:val="0058202E"/>
    <w:rsid w:val="005C3B0A"/>
    <w:rsid w:val="00612BD4"/>
    <w:rsid w:val="00637337"/>
    <w:rsid w:val="00644B5D"/>
    <w:rsid w:val="0065049A"/>
    <w:rsid w:val="00665A7C"/>
    <w:rsid w:val="0068270D"/>
    <w:rsid w:val="006B7F08"/>
    <w:rsid w:val="006C340F"/>
    <w:rsid w:val="006D508A"/>
    <w:rsid w:val="006F1718"/>
    <w:rsid w:val="00711EB2"/>
    <w:rsid w:val="00724171"/>
    <w:rsid w:val="007626D7"/>
    <w:rsid w:val="00783C86"/>
    <w:rsid w:val="007C2C20"/>
    <w:rsid w:val="008179EA"/>
    <w:rsid w:val="0085115B"/>
    <w:rsid w:val="00867164"/>
    <w:rsid w:val="00884B60"/>
    <w:rsid w:val="008C0263"/>
    <w:rsid w:val="008C6F5E"/>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2494B"/>
    <w:rsid w:val="00D5195E"/>
    <w:rsid w:val="00DA3E8C"/>
    <w:rsid w:val="00DB0D4C"/>
    <w:rsid w:val="00DF6CB4"/>
    <w:rsid w:val="00E276BA"/>
    <w:rsid w:val="00E7013B"/>
    <w:rsid w:val="00E7502A"/>
    <w:rsid w:val="00E84D5B"/>
    <w:rsid w:val="00E90EAC"/>
    <w:rsid w:val="00EB5C4C"/>
    <w:rsid w:val="00EC23FD"/>
    <w:rsid w:val="00F11D9E"/>
    <w:rsid w:val="00F36264"/>
    <w:rsid w:val="00F70046"/>
    <w:rsid w:val="00FA4D74"/>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C8B30"/>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LCPHeading">
    <w:name w:val="a LCP Heading"/>
    <w:basedOn w:val="Heading1"/>
    <w:autoRedefine/>
    <w:rsid w:val="00FA4D74"/>
    <w:pPr>
      <w:widowControl w:val="0"/>
      <w:suppressAutoHyphens/>
      <w:ind w:left="709" w:hanging="709"/>
    </w:pPr>
    <w:rPr>
      <w:rFonts w:ascii="Arial" w:hAnsi="Arial" w:cs="Arial"/>
      <w:szCs w:val="22"/>
      <w:u w:val="none"/>
      <w:lang w:val="en-US" w:eastAsia="en-US"/>
    </w:rPr>
  </w:style>
  <w:style w:type="paragraph" w:styleId="NoSpacing">
    <w:name w:val="No Spacing"/>
    <w:uiPriority w:val="1"/>
    <w:qFormat/>
    <w:rsid w:val="00FA4D74"/>
    <w:rPr>
      <w:rFonts w:ascii="Times New Roman" w:eastAsia="Times New Roman" w:hAnsi="Times New Roman"/>
      <w:lang w:val="en-US" w:eastAsia="en-US"/>
    </w:rPr>
  </w:style>
  <w:style w:type="paragraph" w:styleId="Header">
    <w:name w:val="header"/>
    <w:basedOn w:val="Normal"/>
    <w:link w:val="HeaderChar"/>
    <w:uiPriority w:val="99"/>
    <w:unhideWhenUsed/>
    <w:rsid w:val="0030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C40"/>
    <w:rPr>
      <w:sz w:val="22"/>
      <w:szCs w:val="22"/>
      <w:lang w:eastAsia="en-US"/>
    </w:rPr>
  </w:style>
  <w:style w:type="paragraph" w:styleId="Footer">
    <w:name w:val="footer"/>
    <w:basedOn w:val="Normal"/>
    <w:link w:val="FooterChar"/>
    <w:uiPriority w:val="99"/>
    <w:unhideWhenUsed/>
    <w:rsid w:val="0030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C4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0834DD-58C2-4B8D-A015-E9AEE9E4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9964</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4</cp:revision>
  <cp:lastPrinted>2020-11-30T11:29:00Z</cp:lastPrinted>
  <dcterms:created xsi:type="dcterms:W3CDTF">2025-10-08T08:41:00Z</dcterms:created>
  <dcterms:modified xsi:type="dcterms:W3CDTF">2025-10-08T09:05:00Z</dcterms:modified>
</cp:coreProperties>
</file>